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4A1C5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566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Ordinanza n.     del ___________</w:t>
      </w:r>
    </w:p>
    <w:p w14:paraId="365EE493" w14:textId="77777777" w:rsidR="00E47A1B" w:rsidRPr="0063700D" w:rsidRDefault="00E47A1B" w:rsidP="00E47A1B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center"/>
        <w:rPr>
          <w:rFonts w:asciiTheme="minorHAnsi" w:hAnsiTheme="minorHAnsi" w:cs="Courier New"/>
          <w:u w:val="single"/>
        </w:rPr>
      </w:pPr>
    </w:p>
    <w:p w14:paraId="7173A55B" w14:textId="77777777" w:rsidR="00E47A1B" w:rsidRPr="0063700D" w:rsidRDefault="00E47A1B" w:rsidP="00E47A1B">
      <w:pPr>
        <w:pStyle w:val="NormaleWeb"/>
        <w:spacing w:after="0"/>
        <w:jc w:val="center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>IL SINDACO</w:t>
      </w:r>
    </w:p>
    <w:p w14:paraId="7C9B789C" w14:textId="77777777" w:rsidR="00E47A1B" w:rsidRPr="0063700D" w:rsidRDefault="00E47A1B" w:rsidP="00E47A1B">
      <w:pPr>
        <w:pStyle w:val="NormaleWeb"/>
        <w:spacing w:after="0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>PREMESSO</w:t>
      </w:r>
      <w:r w:rsidRPr="0063700D">
        <w:rPr>
          <w:rFonts w:asciiTheme="minorHAnsi" w:hAnsiTheme="minorHAnsi"/>
        </w:rPr>
        <w:t xml:space="preserve"> che in </w:t>
      </w:r>
      <w:proofErr w:type="spellStart"/>
      <w:r w:rsidRPr="0063700D">
        <w:rPr>
          <w:rFonts w:asciiTheme="minorHAnsi" w:hAnsiTheme="minorHAnsi"/>
        </w:rPr>
        <w:t>data___________________si</w:t>
      </w:r>
      <w:proofErr w:type="spellEnd"/>
      <w:r w:rsidRPr="0063700D">
        <w:rPr>
          <w:rFonts w:asciiTheme="minorHAnsi" w:hAnsiTheme="minorHAnsi"/>
        </w:rPr>
        <w:t xml:space="preserve"> è verificato un evento sismico di </w:t>
      </w:r>
      <w:proofErr w:type="spellStart"/>
      <w:r w:rsidRPr="0063700D">
        <w:rPr>
          <w:rFonts w:asciiTheme="minorHAnsi" w:hAnsiTheme="minorHAnsi"/>
        </w:rPr>
        <w:t>mag</w:t>
      </w:r>
      <w:proofErr w:type="spellEnd"/>
      <w:r w:rsidRPr="0063700D">
        <w:rPr>
          <w:rFonts w:asciiTheme="minorHAnsi" w:hAnsiTheme="minorHAnsi"/>
        </w:rPr>
        <w:t xml:space="preserve">._______che hanno interessato in modo considerevole il territorio Comunale </w:t>
      </w:r>
    </w:p>
    <w:p w14:paraId="736EEFE1" w14:textId="046FEFB1" w:rsidR="00E47A1B" w:rsidRPr="0063700D" w:rsidRDefault="00E47A1B" w:rsidP="00E47A1B">
      <w:pPr>
        <w:pStyle w:val="NormaleWeb"/>
        <w:spacing w:after="0"/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 xml:space="preserve">VISTO </w:t>
      </w:r>
      <w:r w:rsidRPr="0063700D">
        <w:rPr>
          <w:rFonts w:asciiTheme="minorHAnsi" w:hAnsiTheme="minorHAnsi"/>
        </w:rPr>
        <w:t>che tale/i fenomeni hanno provocato nell'intero territorio Comunale crolli diffusi mettendo in pericolo la pubblica incolumità nonché la sicurezza dei beni pubblici e privati e che quindi sussiste la necessità di assicurare le minime condizioni di sicurezza nei centri abitati e sulle vie di collegamento dei medesimi</w:t>
      </w:r>
    </w:p>
    <w:p w14:paraId="01F58AA5" w14:textId="77777777" w:rsidR="00E47A1B" w:rsidRPr="0063700D" w:rsidRDefault="00E47A1B" w:rsidP="00E47A1B">
      <w:pPr>
        <w:pStyle w:val="NormaleWeb"/>
        <w:spacing w:after="0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>CONISDERATO</w:t>
      </w:r>
      <w:r w:rsidRPr="0063700D">
        <w:rPr>
          <w:rFonts w:asciiTheme="minorHAnsi" w:hAnsiTheme="minorHAnsi"/>
        </w:rPr>
        <w:t xml:space="preserve"> che è ancora in atto attività sismica con la frequente ripetizione di scosse</w:t>
      </w:r>
    </w:p>
    <w:p w14:paraId="43D491D1" w14:textId="554B1E29" w:rsidR="00E47A1B" w:rsidRPr="0063700D" w:rsidRDefault="00E47A1B" w:rsidP="00E47A1B">
      <w:pPr>
        <w:pStyle w:val="NormaleWeb"/>
        <w:spacing w:after="0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>RILEVATO</w:t>
      </w:r>
      <w:r w:rsidRPr="0063700D">
        <w:rPr>
          <w:rFonts w:asciiTheme="minorHAnsi" w:hAnsiTheme="minorHAnsi"/>
        </w:rPr>
        <w:t xml:space="preserve"> che in conseguenza dell'evento sismico sopra descritto molti privati cittadini risultano non più in possesso di una civile abitazione funzionale ed agibile anche per emissione di ordinanze di evacuazione e/o sgombero.</w:t>
      </w:r>
    </w:p>
    <w:p w14:paraId="4CEAC968" w14:textId="77777777" w:rsidR="00E47A1B" w:rsidRPr="0063700D" w:rsidRDefault="00E47A1B" w:rsidP="00E47A1B">
      <w:pPr>
        <w:pStyle w:val="NormaleWeb"/>
        <w:spacing w:after="0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>PRESO ATTO</w:t>
      </w:r>
      <w:r w:rsidRPr="0063700D">
        <w:rPr>
          <w:rFonts w:asciiTheme="minorHAnsi" w:hAnsiTheme="minorHAnsi"/>
        </w:rPr>
        <w:t xml:space="preserve"> del sopralluogo effettuato in data__________ da parte </w:t>
      </w:r>
      <w:proofErr w:type="spellStart"/>
      <w:r w:rsidRPr="0063700D">
        <w:rPr>
          <w:rFonts w:asciiTheme="minorHAnsi" w:hAnsiTheme="minorHAnsi"/>
        </w:rPr>
        <w:t>di___________________nelle</w:t>
      </w:r>
      <w:proofErr w:type="spellEnd"/>
      <w:r w:rsidRPr="0063700D">
        <w:rPr>
          <w:rFonts w:asciiTheme="minorHAnsi" w:hAnsiTheme="minorHAnsi"/>
        </w:rPr>
        <w:t xml:space="preserve"> aree urbane maggiormente colpite.</w:t>
      </w:r>
    </w:p>
    <w:p w14:paraId="663D7A63" w14:textId="77777777" w:rsidR="00E47A1B" w:rsidRPr="0063700D" w:rsidRDefault="00E47A1B" w:rsidP="00E47A1B">
      <w:pPr>
        <w:pStyle w:val="NormaleWeb"/>
        <w:spacing w:after="0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>RITENUTA</w:t>
      </w:r>
      <w:r w:rsidRPr="0063700D">
        <w:rPr>
          <w:rFonts w:asciiTheme="minorHAnsi" w:hAnsiTheme="minorHAnsi"/>
        </w:rPr>
        <w:t xml:space="preserve"> la necessità di adottare provvedimenti contingibili </w:t>
      </w:r>
      <w:proofErr w:type="spellStart"/>
      <w:r w:rsidRPr="0063700D">
        <w:rPr>
          <w:rFonts w:asciiTheme="minorHAnsi" w:hAnsiTheme="minorHAnsi"/>
        </w:rPr>
        <w:t>ed</w:t>
      </w:r>
      <w:proofErr w:type="spellEnd"/>
      <w:r w:rsidRPr="0063700D">
        <w:rPr>
          <w:rFonts w:asciiTheme="minorHAnsi" w:hAnsiTheme="minorHAnsi"/>
        </w:rPr>
        <w:t xml:space="preserve"> urgenti per garantire </w:t>
      </w:r>
      <w:proofErr w:type="gramStart"/>
      <w:r w:rsidRPr="0063700D">
        <w:rPr>
          <w:rFonts w:asciiTheme="minorHAnsi" w:hAnsiTheme="minorHAnsi"/>
        </w:rPr>
        <w:t>l' incolumità</w:t>
      </w:r>
      <w:proofErr w:type="gramEnd"/>
      <w:r w:rsidRPr="0063700D">
        <w:rPr>
          <w:rFonts w:asciiTheme="minorHAnsi" w:hAnsiTheme="minorHAnsi"/>
        </w:rPr>
        <w:t xml:space="preserve"> della popolazione evitandone l' esposizione a pericoli di crolli</w:t>
      </w:r>
    </w:p>
    <w:p w14:paraId="5F8D1F79" w14:textId="77777777" w:rsidR="00E47A1B" w:rsidRPr="0063700D" w:rsidRDefault="00E47A1B" w:rsidP="00E47A1B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hAnsiTheme="minorHAnsi"/>
          <w:b/>
          <w:bCs/>
        </w:rPr>
      </w:pPr>
    </w:p>
    <w:p w14:paraId="43FD5A4B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hAnsiTheme="minorHAnsi" w:cs="Courier New"/>
          <w:b/>
        </w:rPr>
      </w:pPr>
      <w:r w:rsidRPr="0063700D">
        <w:rPr>
          <w:rFonts w:asciiTheme="minorHAnsi" w:hAnsiTheme="minorHAnsi" w:cs="Courier New"/>
          <w:b/>
        </w:rPr>
        <w:t xml:space="preserve">ATTESO </w:t>
      </w:r>
      <w:r w:rsidRPr="0063700D">
        <w:rPr>
          <w:rFonts w:asciiTheme="minorHAnsi" w:hAnsiTheme="minorHAnsi" w:cs="Courier New"/>
        </w:rPr>
        <w:t>che stante l’urgenza manifestata, qualsiasi indugio nel provvedere a quanto sopra potrebbe mettere in serio pericolo l’incolumità pubblica e privata;</w:t>
      </w:r>
    </w:p>
    <w:p w14:paraId="697DDA51" w14:textId="77777777" w:rsidR="00E47A1B" w:rsidRPr="0063700D" w:rsidRDefault="00E47A1B" w:rsidP="00E47A1B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hAnsiTheme="minorHAnsi"/>
          <w:b/>
          <w:bCs/>
        </w:rPr>
      </w:pPr>
      <w:r w:rsidRPr="0063700D">
        <w:rPr>
          <w:rFonts w:asciiTheme="minorHAnsi" w:hAnsiTheme="minorHAnsi"/>
          <w:b/>
          <w:bCs/>
        </w:rPr>
        <w:t xml:space="preserve"> </w:t>
      </w:r>
    </w:p>
    <w:p w14:paraId="1C2D44EC" w14:textId="77777777" w:rsidR="00E47A1B" w:rsidRPr="0063700D" w:rsidRDefault="00E47A1B" w:rsidP="00E47A1B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hAnsiTheme="minorHAnsi"/>
          <w:b/>
          <w:bCs/>
        </w:rPr>
      </w:pPr>
    </w:p>
    <w:p w14:paraId="0FB9D001" w14:textId="77777777" w:rsidR="00E47A1B" w:rsidRPr="0063700D" w:rsidRDefault="00E47A1B" w:rsidP="00E47A1B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/>
          <w:b/>
          <w:bCs/>
        </w:rPr>
        <w:t>VISTO</w:t>
      </w:r>
      <w:r w:rsidRPr="0063700D">
        <w:rPr>
          <w:rFonts w:asciiTheme="minorHAnsi" w:hAnsiTheme="minorHAnsi"/>
        </w:rPr>
        <w:t xml:space="preserve"> </w:t>
      </w:r>
      <w:r w:rsidRPr="0063700D">
        <w:rPr>
          <w:rFonts w:asciiTheme="minorHAnsi" w:hAnsiTheme="minorHAnsi" w:cs="Courier New"/>
        </w:rPr>
        <w:t>Il Dlgs 1/2018 “Codice della Protezione Civile”</w:t>
      </w:r>
    </w:p>
    <w:p w14:paraId="666D67AA" w14:textId="77777777" w:rsidR="00E47A1B" w:rsidRPr="0063700D" w:rsidRDefault="00E47A1B" w:rsidP="00E47A1B">
      <w:pPr>
        <w:pStyle w:val="NormaleWeb"/>
        <w:spacing w:after="0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>VISTO</w:t>
      </w:r>
      <w:r w:rsidRPr="0063700D">
        <w:rPr>
          <w:rFonts w:asciiTheme="minorHAnsi" w:hAnsiTheme="minorHAnsi"/>
        </w:rPr>
        <w:t xml:space="preserve"> l'art. 54 del Decreto Legislativo 18 agosto 2000 n. 267 e SS.MM.II</w:t>
      </w:r>
    </w:p>
    <w:p w14:paraId="0E2ED288" w14:textId="77777777" w:rsidR="00E47A1B" w:rsidRPr="0063700D" w:rsidRDefault="00E47A1B" w:rsidP="00E47A1B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566"/>
        <w:jc w:val="both"/>
        <w:rPr>
          <w:rFonts w:asciiTheme="minorHAnsi" w:hAnsiTheme="minorHAnsi" w:cs="Courier New"/>
        </w:rPr>
      </w:pPr>
      <w:proofErr w:type="gramStart"/>
      <w:r w:rsidRPr="0063700D">
        <w:rPr>
          <w:rFonts w:asciiTheme="minorHAnsi" w:hAnsiTheme="minorHAnsi"/>
          <w:b/>
          <w:bCs/>
        </w:rPr>
        <w:t xml:space="preserve">VISTO </w:t>
      </w:r>
      <w:r w:rsidRPr="0063700D">
        <w:rPr>
          <w:rFonts w:asciiTheme="minorHAnsi" w:hAnsiTheme="minorHAnsi" w:cs="Courier New"/>
        </w:rPr>
        <w:t xml:space="preserve"> l’art.</w:t>
      </w:r>
      <w:proofErr w:type="gramEnd"/>
      <w:r w:rsidRPr="0063700D">
        <w:rPr>
          <w:rFonts w:asciiTheme="minorHAnsi" w:hAnsiTheme="minorHAnsi" w:cs="Courier New"/>
        </w:rPr>
        <w:t xml:space="preserve"> 6 della L.R. 07.02.2005, n.1</w:t>
      </w:r>
    </w:p>
    <w:p w14:paraId="354F62DB" w14:textId="77777777" w:rsidR="00E47A1B" w:rsidRPr="0063700D" w:rsidRDefault="00E47A1B" w:rsidP="00E47A1B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566"/>
        <w:jc w:val="both"/>
        <w:rPr>
          <w:rFonts w:asciiTheme="minorHAnsi" w:hAnsiTheme="minorHAnsi" w:cs="Courier New"/>
        </w:rPr>
      </w:pPr>
    </w:p>
    <w:p w14:paraId="41902EEB" w14:textId="77777777" w:rsidR="00E47A1B" w:rsidRPr="0063700D" w:rsidRDefault="00E47A1B" w:rsidP="00E47A1B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566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VISTO</w:t>
      </w:r>
      <w:r w:rsidRPr="0063700D">
        <w:rPr>
          <w:rFonts w:asciiTheme="minorHAnsi" w:hAnsiTheme="minorHAnsi" w:cs="Courier New"/>
        </w:rPr>
        <w:t xml:space="preserve"> ______________________________</w:t>
      </w:r>
    </w:p>
    <w:p w14:paraId="5364D286" w14:textId="77777777" w:rsidR="00E47A1B" w:rsidRPr="0063700D" w:rsidRDefault="00E47A1B" w:rsidP="00E47A1B">
      <w:pPr>
        <w:pStyle w:val="NormaleWeb"/>
        <w:spacing w:after="0"/>
        <w:jc w:val="center"/>
        <w:rPr>
          <w:rFonts w:asciiTheme="minorHAnsi" w:hAnsiTheme="minorHAnsi"/>
        </w:rPr>
      </w:pPr>
      <w:r w:rsidRPr="0063700D">
        <w:rPr>
          <w:rFonts w:asciiTheme="minorHAnsi" w:hAnsiTheme="minorHAnsi"/>
          <w:b/>
          <w:bCs/>
        </w:rPr>
        <w:t>ORDINA</w:t>
      </w:r>
    </w:p>
    <w:p w14:paraId="5DED40C2" w14:textId="77777777" w:rsidR="00E47A1B" w:rsidRPr="0063700D" w:rsidRDefault="00E47A1B" w:rsidP="00E47A1B">
      <w:pPr>
        <w:pStyle w:val="NormaleWeb"/>
        <w:spacing w:after="0"/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1- Il Divieto di accesso a persone e mezzi in tutte le aree delimitate come si evince dalla planimetria allegata alla presente ordinanza che deve essere considerata parte integrante della stessa.</w:t>
      </w:r>
    </w:p>
    <w:p w14:paraId="71DA49C2" w14:textId="3DD0E1F6" w:rsidR="00E47A1B" w:rsidRPr="0063700D" w:rsidRDefault="00E47A1B" w:rsidP="00E47A1B">
      <w:pPr>
        <w:pStyle w:val="NormaleWeb"/>
        <w:spacing w:after="0"/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 xml:space="preserve">2- L' accesso all' interno dell'area interdetta sarà unicamente consentito al personale del Corpo Nazionale dei Vigli del Fuoco, alle forze </w:t>
      </w:r>
      <w:proofErr w:type="gramStart"/>
      <w:r w:rsidRPr="0063700D">
        <w:rPr>
          <w:rFonts w:asciiTheme="minorHAnsi" w:hAnsiTheme="minorHAnsi"/>
        </w:rPr>
        <w:t>dell' ordine</w:t>
      </w:r>
      <w:proofErr w:type="gramEnd"/>
      <w:r w:rsidRPr="0063700D">
        <w:rPr>
          <w:rFonts w:asciiTheme="minorHAnsi" w:hAnsiTheme="minorHAnsi"/>
        </w:rPr>
        <w:t>, alla Polizia Municipale, Al personale della Protezione Civile Nazionale, Regionale, Comunale, ai mezzi di soccorso e ai Tecnici Autorizzati.</w:t>
      </w:r>
    </w:p>
    <w:p w14:paraId="5E4C9E45" w14:textId="117976C2" w:rsidR="00E47A1B" w:rsidRPr="0063700D" w:rsidRDefault="00E47A1B" w:rsidP="00E47A1B">
      <w:pPr>
        <w:pStyle w:val="NormaleWeb"/>
        <w:spacing w:after="0"/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3- È consentito altresì l'accesso a tali zone previa autorizzazione del Sindaco sentiti gli organi competenti.</w:t>
      </w:r>
    </w:p>
    <w:p w14:paraId="3C60B494" w14:textId="7BCDA286" w:rsidR="00E47A1B" w:rsidRPr="0063700D" w:rsidRDefault="00E47A1B" w:rsidP="00E47A1B">
      <w:pPr>
        <w:pStyle w:val="NormaleWeb"/>
        <w:spacing w:after="0"/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lastRenderedPageBreak/>
        <w:t>L'Ufficio incaricato darà adeguata pubblicità al provvedimento mediante affissione nelle forme di legge e mediante l'affissione di copia della stessa nell' area a margine della zona interessata.</w:t>
      </w:r>
    </w:p>
    <w:p w14:paraId="64FC60BD" w14:textId="77777777" w:rsidR="00E47A1B" w:rsidRPr="0063700D" w:rsidRDefault="00E47A1B" w:rsidP="00E47A1B">
      <w:pPr>
        <w:pStyle w:val="NormaleWeb"/>
        <w:spacing w:after="0"/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Il personale della Polizia Municipale, delle forze dell'ordine e tutti gli addetti alla sorveglianza sono incaricati della vigilanza per la piena osservanza della presente ordinanza.</w:t>
      </w:r>
    </w:p>
    <w:p w14:paraId="41181DBC" w14:textId="3904C2C8" w:rsidR="00E47A1B" w:rsidRPr="0063700D" w:rsidRDefault="00E47A1B" w:rsidP="00E47A1B">
      <w:pPr>
        <w:pStyle w:val="NormaleWeb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È</w:t>
      </w:r>
      <w:r w:rsidRPr="0063700D">
        <w:rPr>
          <w:rFonts w:asciiTheme="minorHAnsi" w:hAnsiTheme="minorHAnsi"/>
        </w:rPr>
        <w:t xml:space="preserve"> fatto obbligo a chiunque di osservare la presente ordinanza.</w:t>
      </w:r>
    </w:p>
    <w:p w14:paraId="55397E6D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center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DISPONE</w:t>
      </w:r>
    </w:p>
    <w:p w14:paraId="19B4003B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</w:p>
    <w:p w14:paraId="297988BD" w14:textId="0D7C69F3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 xml:space="preserve">di comunicare preventivamente il presente provvedimento al Sig. Prefetto di </w:t>
      </w:r>
      <w:r>
        <w:rPr>
          <w:rFonts w:asciiTheme="minorHAnsi" w:hAnsiTheme="minorHAnsi" w:cs="Courier New"/>
        </w:rPr>
        <w:t>Piacenza</w:t>
      </w:r>
      <w:r w:rsidRPr="0063700D">
        <w:rPr>
          <w:rFonts w:asciiTheme="minorHAnsi" w:hAnsiTheme="minorHAnsi" w:cs="Courier New"/>
        </w:rPr>
        <w:t xml:space="preserve">; </w:t>
      </w:r>
    </w:p>
    <w:p w14:paraId="367F8211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center"/>
        <w:rPr>
          <w:rFonts w:asciiTheme="minorHAnsi" w:hAnsiTheme="minorHAnsi" w:cs="Courier New"/>
          <w:b/>
        </w:rPr>
      </w:pPr>
    </w:p>
    <w:p w14:paraId="54ADA3FC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 xml:space="preserve">di trasmettere la presente Ordinanza a: </w:t>
      </w:r>
    </w:p>
    <w:p w14:paraId="2478E446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all’ Agenzia Regionale per la Sicurezza Territoriale e la Protezione Civile.</w:t>
      </w:r>
    </w:p>
    <w:p w14:paraId="4CDA1038" w14:textId="66A35532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 xml:space="preserve">Questura di </w:t>
      </w:r>
      <w:r>
        <w:rPr>
          <w:rFonts w:asciiTheme="minorHAnsi" w:hAnsiTheme="minorHAnsi" w:cs="Courier New"/>
        </w:rPr>
        <w:t>Piacenza</w:t>
      </w:r>
    </w:p>
    <w:p w14:paraId="64AD166C" w14:textId="2A75BB44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Comando Provinciale Carabinieri di</w:t>
      </w:r>
      <w:r>
        <w:rPr>
          <w:rFonts w:asciiTheme="minorHAnsi" w:hAnsiTheme="minorHAnsi" w:cs="Courier New"/>
        </w:rPr>
        <w:t xml:space="preserve"> Piacenza</w:t>
      </w:r>
    </w:p>
    <w:p w14:paraId="5F422485" w14:textId="5D8907DF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Comando Provinciale Vigli del Fuoco di</w:t>
      </w:r>
      <w:r>
        <w:rPr>
          <w:rFonts w:asciiTheme="minorHAnsi" w:hAnsiTheme="minorHAnsi" w:cs="Courier New"/>
        </w:rPr>
        <w:t xml:space="preserve"> Piacenza</w:t>
      </w:r>
    </w:p>
    <w:p w14:paraId="077FE2C1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both"/>
        <w:rPr>
          <w:rFonts w:asciiTheme="minorHAnsi" w:hAnsiTheme="minorHAnsi" w:cs="Courier New"/>
        </w:rPr>
      </w:pPr>
    </w:p>
    <w:p w14:paraId="502AB0D2" w14:textId="77777777" w:rsidR="00E47A1B" w:rsidRPr="003D12A8" w:rsidRDefault="00E47A1B" w:rsidP="00E47A1B">
      <w:pPr>
        <w:jc w:val="center"/>
        <w:rPr>
          <w:rFonts w:asciiTheme="minorHAnsi" w:hAnsiTheme="minorHAnsi" w:cstheme="minorHAnsi"/>
          <w:b/>
          <w:i/>
        </w:rPr>
      </w:pPr>
      <w:r w:rsidRPr="003D12A8">
        <w:rPr>
          <w:rFonts w:asciiTheme="minorHAnsi" w:hAnsiTheme="minorHAnsi" w:cstheme="minorHAnsi"/>
          <w:b/>
        </w:rPr>
        <w:t>INDIVIDUA</w:t>
      </w:r>
    </w:p>
    <w:p w14:paraId="10CE56A9" w14:textId="77777777" w:rsidR="00E47A1B" w:rsidRPr="0063700D" w:rsidRDefault="00E47A1B" w:rsidP="00E47A1B">
      <w:pPr>
        <w:pStyle w:val="NormaleWeb"/>
        <w:spacing w:before="0" w:beforeAutospacing="0" w:after="0"/>
        <w:ind w:right="567"/>
        <w:rPr>
          <w:rFonts w:asciiTheme="minorHAnsi" w:hAnsiTheme="minorHAnsi"/>
        </w:rPr>
      </w:pPr>
    </w:p>
    <w:p w14:paraId="56DF5A39" w14:textId="77777777" w:rsidR="00E47A1B" w:rsidRPr="0063700D" w:rsidRDefault="00E47A1B" w:rsidP="00E47A1B">
      <w:pPr>
        <w:pStyle w:val="NormaleWeb"/>
        <w:spacing w:before="0" w:beforeAutospacing="0" w:after="0"/>
        <w:ind w:right="567"/>
        <w:rPr>
          <w:rFonts w:asciiTheme="minorHAnsi" w:hAnsiTheme="minorHAnsi"/>
        </w:rPr>
      </w:pPr>
      <w:r w:rsidRPr="0063700D">
        <w:rPr>
          <w:rFonts w:asciiTheme="minorHAnsi" w:hAnsiTheme="minorHAnsi"/>
        </w:rPr>
        <w:t>Ai sensi della L.241/90 quale Responsabile del procedimento</w:t>
      </w:r>
      <w:r>
        <w:rPr>
          <w:rFonts w:asciiTheme="minorHAnsi" w:hAnsiTheme="minorHAnsi"/>
        </w:rPr>
        <w:t xml:space="preserve"> </w:t>
      </w:r>
      <w:proofErr w:type="spellStart"/>
      <w:r w:rsidRPr="0063700D">
        <w:rPr>
          <w:rFonts w:asciiTheme="minorHAnsi" w:hAnsiTheme="minorHAnsi"/>
        </w:rPr>
        <w:t>il________________dell’Ufficio_______________contattabile</w:t>
      </w:r>
      <w:proofErr w:type="spellEnd"/>
      <w:r w:rsidRPr="0063700D">
        <w:rPr>
          <w:rFonts w:asciiTheme="minorHAnsi" w:hAnsiTheme="minorHAnsi"/>
        </w:rPr>
        <w:t xml:space="preserve"> al numero___________</w:t>
      </w:r>
    </w:p>
    <w:p w14:paraId="51952BD3" w14:textId="77777777" w:rsidR="00E47A1B" w:rsidRPr="0063700D" w:rsidRDefault="00E47A1B" w:rsidP="00E47A1B">
      <w:pPr>
        <w:tabs>
          <w:tab w:val="left" w:pos="7488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center"/>
        <w:rPr>
          <w:rFonts w:asciiTheme="minorHAnsi" w:hAnsiTheme="minorHAnsi" w:cs="Courier New"/>
          <w:b/>
        </w:rPr>
      </w:pPr>
      <w:r w:rsidRPr="0063700D">
        <w:rPr>
          <w:rFonts w:asciiTheme="minorHAnsi" w:hAnsiTheme="minorHAnsi" w:cs="Courier New"/>
          <w:b/>
        </w:rPr>
        <w:t>RENDE NOTO</w:t>
      </w:r>
    </w:p>
    <w:p w14:paraId="62BF25CD" w14:textId="77777777" w:rsidR="00E47A1B" w:rsidRPr="0063700D" w:rsidRDefault="00E47A1B" w:rsidP="00E47A1B">
      <w:pPr>
        <w:pStyle w:val="NormaleWeb"/>
        <w:spacing w:before="0" w:beforeAutospacing="0" w:after="0"/>
        <w:jc w:val="center"/>
        <w:rPr>
          <w:rFonts w:asciiTheme="minorHAnsi" w:hAnsiTheme="minorHAnsi"/>
          <w:b/>
          <w:bCs/>
        </w:rPr>
      </w:pPr>
    </w:p>
    <w:p w14:paraId="5A1A15BE" w14:textId="77777777" w:rsidR="00E47A1B" w:rsidRPr="0063700D" w:rsidRDefault="00E47A1B" w:rsidP="00E47A1B">
      <w:pPr>
        <w:pStyle w:val="NormaleWeb"/>
        <w:spacing w:before="0" w:beforeAutospacing="0" w:after="0" w:afterAutospacing="0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-Che In caso di violazione/inosservanza/inottemperanza della presente ordinanza, troveranno applicazione le sanzioni previste dalla normativa vigente_____________________</w:t>
      </w:r>
      <w:proofErr w:type="gramStart"/>
      <w:r w:rsidRPr="0063700D">
        <w:rPr>
          <w:rFonts w:asciiTheme="minorHAnsi" w:hAnsiTheme="minorHAnsi" w:cs="Courier New"/>
        </w:rPr>
        <w:t xml:space="preserve">_( </w:t>
      </w:r>
      <w:r w:rsidRPr="00E47A1B">
        <w:rPr>
          <w:rFonts w:asciiTheme="minorHAnsi" w:hAnsiTheme="minorHAnsi" w:cs="Courier New"/>
          <w:highlight w:val="yellow"/>
        </w:rPr>
        <w:t>possibile</w:t>
      </w:r>
      <w:proofErr w:type="gramEnd"/>
      <w:r w:rsidRPr="00E47A1B">
        <w:rPr>
          <w:rFonts w:asciiTheme="minorHAnsi" w:hAnsiTheme="minorHAnsi" w:cs="Courier New"/>
          <w:highlight w:val="yellow"/>
        </w:rPr>
        <w:t xml:space="preserve"> anche dettagliare normativa)</w:t>
      </w:r>
    </w:p>
    <w:p w14:paraId="35C105EC" w14:textId="77777777" w:rsidR="00E47A1B" w:rsidRPr="0063700D" w:rsidRDefault="00E47A1B" w:rsidP="00E47A1B">
      <w:pPr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-Che la pubblicazione del presente atto sostituisce la comunicazione di avvio del procedimento agli interessati ai sensi legge 241/90 e SS.MM.II.</w:t>
      </w:r>
    </w:p>
    <w:p w14:paraId="490CF7CA" w14:textId="77777777" w:rsidR="00E47A1B" w:rsidRPr="0063700D" w:rsidRDefault="00E47A1B" w:rsidP="00E47A1B">
      <w:pPr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-Che contro la presente Ordinanza i cittadini interessati possono proporre ricorso al TAR entro 60 gg. ovvero ricorso straordinario al Presidente della Repubblica entro 120 gg. tutti decorrenti dalla data di notificazione o dalla piena conoscenza del presente provvedimento</w:t>
      </w:r>
    </w:p>
    <w:p w14:paraId="4FEAA7E1" w14:textId="77777777" w:rsidR="00E47A1B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0484110E" w14:textId="2028950C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  <w:bookmarkStart w:id="0" w:name="_GoBack"/>
      <w:bookmarkEnd w:id="0"/>
      <w:r w:rsidRPr="0063700D">
        <w:rPr>
          <w:rFonts w:asciiTheme="minorHAnsi" w:hAnsiTheme="minorHAnsi" w:cs="Courier New"/>
        </w:rPr>
        <w:t>Dalla Casa Comunale, li _________________________</w:t>
      </w:r>
    </w:p>
    <w:p w14:paraId="598F010E" w14:textId="2DE103D7" w:rsidR="00E47A1B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ab/>
      </w:r>
    </w:p>
    <w:p w14:paraId="2C5D28F2" w14:textId="77777777" w:rsidR="00E47A1B" w:rsidRPr="0063700D" w:rsidRDefault="00E47A1B" w:rsidP="00E4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5E284E0D" w14:textId="77777777" w:rsidR="00E47A1B" w:rsidRPr="0063700D" w:rsidRDefault="00E47A1B" w:rsidP="00E47A1B">
      <w:pPr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  <w:b/>
        </w:rPr>
      </w:pPr>
      <w:r w:rsidRPr="0063700D">
        <w:rPr>
          <w:rFonts w:asciiTheme="minorHAnsi" w:hAnsiTheme="minorHAnsi" w:cs="Courier New"/>
          <w:b/>
        </w:rPr>
        <w:tab/>
        <w:t xml:space="preserve">         IL SINDACO</w:t>
      </w:r>
    </w:p>
    <w:p w14:paraId="4B472C01" w14:textId="77777777" w:rsidR="00E47A1B" w:rsidRPr="0063700D" w:rsidRDefault="00E47A1B" w:rsidP="00E47A1B">
      <w:pPr>
        <w:pStyle w:val="NormaleWeb"/>
        <w:spacing w:before="0" w:beforeAutospacing="0" w:after="0"/>
        <w:jc w:val="center"/>
        <w:rPr>
          <w:rFonts w:asciiTheme="minorHAnsi" w:hAnsiTheme="minorHAnsi"/>
          <w:b/>
          <w:bCs/>
        </w:rPr>
      </w:pPr>
    </w:p>
    <w:p w14:paraId="6015DBF0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A9"/>
    <w:rsid w:val="00A238A9"/>
    <w:rsid w:val="00E47A1B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BBFD"/>
  <w15:chartTrackingRefBased/>
  <w15:docId w15:val="{3F141E26-2102-4F9B-927B-05BA22FB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47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E47A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2</cp:revision>
  <dcterms:created xsi:type="dcterms:W3CDTF">2019-10-07T08:33:00Z</dcterms:created>
  <dcterms:modified xsi:type="dcterms:W3CDTF">2019-10-07T08:35:00Z</dcterms:modified>
</cp:coreProperties>
</file>